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2A9B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Safeguarding Policy</w:t>
      </w:r>
    </w:p>
    <w:p w14:paraId="77B3552C" w14:textId="1508A084" w:rsidR="003932C5" w:rsidRPr="003932C5" w:rsidRDefault="003932C5" w:rsidP="003932C5">
      <w:r w:rsidRPr="003932C5">
        <w:rPr>
          <w:b/>
          <w:bCs/>
        </w:rPr>
        <w:t>For:</w:t>
      </w:r>
      <w:r>
        <w:rPr>
          <w:b/>
          <w:bCs/>
        </w:rPr>
        <w:t xml:space="preserve"> Nettie Hodson (Inclusion Solutions)</w:t>
      </w:r>
      <w:r w:rsidRPr="003932C5">
        <w:rPr>
          <w:b/>
          <w:bCs/>
        </w:rPr>
        <w:t xml:space="preserve"> – Dyslexia Assessment and Tuition Services</w:t>
      </w:r>
      <w:r w:rsidRPr="003932C5">
        <w:br/>
      </w:r>
      <w:r w:rsidRPr="003932C5">
        <w:rPr>
          <w:b/>
          <w:bCs/>
        </w:rPr>
        <w:t xml:space="preserve">Date: </w:t>
      </w:r>
      <w:r>
        <w:rPr>
          <w:b/>
          <w:bCs/>
        </w:rPr>
        <w:t>August 2025</w:t>
      </w:r>
      <w:r w:rsidRPr="003932C5">
        <w:br/>
      </w:r>
      <w:r w:rsidRPr="003932C5">
        <w:rPr>
          <w:b/>
          <w:bCs/>
        </w:rPr>
        <w:t xml:space="preserve">Review Date: </w:t>
      </w:r>
      <w:r>
        <w:rPr>
          <w:b/>
          <w:bCs/>
        </w:rPr>
        <w:t>August 2026</w:t>
      </w:r>
    </w:p>
    <w:p w14:paraId="35D76329" w14:textId="77777777" w:rsidR="003932C5" w:rsidRPr="003932C5" w:rsidRDefault="003932C5" w:rsidP="003932C5">
      <w:r w:rsidRPr="003932C5">
        <w:pict w14:anchorId="0DFE6DEA">
          <v:rect id="_x0000_i1091" style="width:0;height:1.5pt" o:hralign="center" o:hrstd="t" o:hr="t" fillcolor="#a0a0a0" stroked="f"/>
        </w:pict>
      </w:r>
    </w:p>
    <w:p w14:paraId="2303DE35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1. Purpose</w:t>
      </w:r>
    </w:p>
    <w:p w14:paraId="66706793" w14:textId="77777777" w:rsidR="003932C5" w:rsidRPr="003932C5" w:rsidRDefault="003932C5" w:rsidP="003932C5">
      <w:r w:rsidRPr="003932C5">
        <w:t>This policy sets out how safeguarding and child protection responsibilities are met in the delivery of dyslexia assessment and tuition services. The aim is to provide a safe, respectful, and supportive environment for children, young people, and vulnerable adults, whether sessions are conducted face-to-face or remotely.</w:t>
      </w:r>
    </w:p>
    <w:p w14:paraId="014267D2" w14:textId="77777777" w:rsidR="003932C5" w:rsidRPr="003932C5" w:rsidRDefault="003932C5" w:rsidP="003932C5">
      <w:r w:rsidRPr="003932C5">
        <w:pict w14:anchorId="74CB6B0B">
          <v:rect id="_x0000_i1092" style="width:0;height:1.5pt" o:hralign="center" o:hrstd="t" o:hr="t" fillcolor="#a0a0a0" stroked="f"/>
        </w:pict>
      </w:r>
    </w:p>
    <w:p w14:paraId="6B95889A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2. Scope</w:t>
      </w:r>
    </w:p>
    <w:p w14:paraId="62A66751" w14:textId="27A9F019" w:rsidR="003932C5" w:rsidRPr="003932C5" w:rsidRDefault="003932C5" w:rsidP="003932C5">
      <w:r w:rsidRPr="003932C5">
        <w:t xml:space="preserve">This policy applies to all professional activities carried out by </w:t>
      </w:r>
      <w:r>
        <w:t>Nettie Hodson (Inclusion Solutions)</w:t>
      </w:r>
      <w:r w:rsidRPr="003932C5">
        <w:t>, including:</w:t>
      </w:r>
    </w:p>
    <w:p w14:paraId="24D67F0C" w14:textId="77777777" w:rsidR="003932C5" w:rsidRPr="003932C5" w:rsidRDefault="003932C5" w:rsidP="003932C5">
      <w:pPr>
        <w:numPr>
          <w:ilvl w:val="0"/>
          <w:numId w:val="1"/>
        </w:numPr>
      </w:pPr>
      <w:r w:rsidRPr="003932C5">
        <w:t>Dyslexia assessments</w:t>
      </w:r>
    </w:p>
    <w:p w14:paraId="53D4A30F" w14:textId="77777777" w:rsidR="003932C5" w:rsidRPr="003932C5" w:rsidRDefault="003932C5" w:rsidP="003932C5">
      <w:pPr>
        <w:numPr>
          <w:ilvl w:val="0"/>
          <w:numId w:val="1"/>
        </w:numPr>
      </w:pPr>
      <w:r w:rsidRPr="003932C5">
        <w:t>One-to-one or small group tuition (in-person and online)</w:t>
      </w:r>
    </w:p>
    <w:p w14:paraId="1F805D07" w14:textId="77777777" w:rsidR="003932C5" w:rsidRPr="003932C5" w:rsidRDefault="003932C5" w:rsidP="003932C5">
      <w:pPr>
        <w:numPr>
          <w:ilvl w:val="0"/>
          <w:numId w:val="1"/>
        </w:numPr>
      </w:pPr>
      <w:r w:rsidRPr="003932C5">
        <w:t>Communication with clients, parents, carers, and external professionals</w:t>
      </w:r>
    </w:p>
    <w:p w14:paraId="1A7DA292" w14:textId="77777777" w:rsidR="003932C5" w:rsidRPr="003932C5" w:rsidRDefault="003932C5" w:rsidP="003932C5">
      <w:r w:rsidRPr="003932C5">
        <w:pict w14:anchorId="3AD67850">
          <v:rect id="_x0000_i1093" style="width:0;height:1.5pt" o:hralign="center" o:hrstd="t" o:hr="t" fillcolor="#a0a0a0" stroked="f"/>
        </w:pict>
      </w:r>
    </w:p>
    <w:p w14:paraId="60D28A63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3. Principles</w:t>
      </w:r>
    </w:p>
    <w:p w14:paraId="0813DF85" w14:textId="77777777" w:rsidR="003932C5" w:rsidRPr="003932C5" w:rsidRDefault="003932C5" w:rsidP="003932C5">
      <w:pPr>
        <w:numPr>
          <w:ilvl w:val="0"/>
          <w:numId w:val="2"/>
        </w:numPr>
      </w:pPr>
      <w:r w:rsidRPr="003932C5">
        <w:t>The welfare of children, young people, and vulnerable adults is paramount.</w:t>
      </w:r>
    </w:p>
    <w:p w14:paraId="7D72A5D6" w14:textId="77777777" w:rsidR="003932C5" w:rsidRPr="003932C5" w:rsidRDefault="003932C5" w:rsidP="003932C5">
      <w:pPr>
        <w:numPr>
          <w:ilvl w:val="0"/>
          <w:numId w:val="2"/>
        </w:numPr>
      </w:pPr>
      <w:r w:rsidRPr="003932C5">
        <w:t>All individuals, regardless of age, disability, gender, race, religion, sexual orientation, or background, have the right to protection from harm.</w:t>
      </w:r>
    </w:p>
    <w:p w14:paraId="32510F9C" w14:textId="77777777" w:rsidR="003932C5" w:rsidRPr="003932C5" w:rsidRDefault="003932C5" w:rsidP="003932C5">
      <w:pPr>
        <w:numPr>
          <w:ilvl w:val="0"/>
          <w:numId w:val="2"/>
        </w:numPr>
      </w:pPr>
      <w:r w:rsidRPr="003932C5">
        <w:t>Safeguarding is a shared responsibility; concerns will be acted upon promptly and appropriately.</w:t>
      </w:r>
    </w:p>
    <w:p w14:paraId="6AD099BA" w14:textId="77777777" w:rsidR="003932C5" w:rsidRPr="003932C5" w:rsidRDefault="003932C5" w:rsidP="003932C5">
      <w:r w:rsidRPr="003932C5">
        <w:pict w14:anchorId="50D25D84">
          <v:rect id="_x0000_i1094" style="width:0;height:1.5pt" o:hralign="center" o:hrstd="t" o:hr="t" fillcolor="#a0a0a0" stroked="f"/>
        </w:pict>
      </w:r>
    </w:p>
    <w:p w14:paraId="5FA66E67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4. Legal &amp; Policy Framework</w:t>
      </w:r>
    </w:p>
    <w:p w14:paraId="0EE64CBF" w14:textId="77777777" w:rsidR="003932C5" w:rsidRPr="003932C5" w:rsidRDefault="003932C5" w:rsidP="003932C5">
      <w:r w:rsidRPr="003932C5">
        <w:t>This policy is informed by relevant legislation and guidance, including:</w:t>
      </w:r>
    </w:p>
    <w:p w14:paraId="341B015F" w14:textId="77777777" w:rsidR="003932C5" w:rsidRPr="003932C5" w:rsidRDefault="003932C5" w:rsidP="003932C5">
      <w:pPr>
        <w:numPr>
          <w:ilvl w:val="0"/>
          <w:numId w:val="3"/>
        </w:numPr>
      </w:pPr>
      <w:r w:rsidRPr="003932C5">
        <w:rPr>
          <w:b/>
          <w:bCs/>
        </w:rPr>
        <w:t>Children Act 1989 &amp; 2004</w:t>
      </w:r>
    </w:p>
    <w:p w14:paraId="0B106604" w14:textId="77777777" w:rsidR="003932C5" w:rsidRPr="003932C5" w:rsidRDefault="003932C5" w:rsidP="003932C5">
      <w:pPr>
        <w:numPr>
          <w:ilvl w:val="0"/>
          <w:numId w:val="3"/>
        </w:numPr>
      </w:pPr>
      <w:r w:rsidRPr="003932C5">
        <w:rPr>
          <w:b/>
          <w:bCs/>
        </w:rPr>
        <w:t>Working Together to Safeguard Children (2018, updated 2023)</w:t>
      </w:r>
    </w:p>
    <w:p w14:paraId="0F266C64" w14:textId="0C55E1AC" w:rsidR="003932C5" w:rsidRPr="003932C5" w:rsidRDefault="003932C5" w:rsidP="003932C5">
      <w:pPr>
        <w:numPr>
          <w:ilvl w:val="0"/>
          <w:numId w:val="3"/>
        </w:numPr>
      </w:pPr>
      <w:r w:rsidRPr="003932C5">
        <w:rPr>
          <w:b/>
          <w:bCs/>
        </w:rPr>
        <w:t>Keeping Children Safe in Education (KCSIE 202</w:t>
      </w:r>
      <w:r>
        <w:rPr>
          <w:b/>
          <w:bCs/>
        </w:rPr>
        <w:t>5</w:t>
      </w:r>
      <w:r w:rsidRPr="003932C5">
        <w:rPr>
          <w:b/>
          <w:bCs/>
        </w:rPr>
        <w:t>)</w:t>
      </w:r>
    </w:p>
    <w:p w14:paraId="5018F000" w14:textId="77777777" w:rsidR="003932C5" w:rsidRPr="003932C5" w:rsidRDefault="003932C5" w:rsidP="003932C5">
      <w:pPr>
        <w:numPr>
          <w:ilvl w:val="0"/>
          <w:numId w:val="3"/>
        </w:numPr>
      </w:pPr>
      <w:r w:rsidRPr="003932C5">
        <w:rPr>
          <w:b/>
          <w:bCs/>
        </w:rPr>
        <w:t>Safeguarding Vulnerable Groups Act 2006</w:t>
      </w:r>
    </w:p>
    <w:p w14:paraId="67BC0843" w14:textId="77777777" w:rsidR="003932C5" w:rsidRPr="003932C5" w:rsidRDefault="003932C5" w:rsidP="003932C5">
      <w:pPr>
        <w:numPr>
          <w:ilvl w:val="0"/>
          <w:numId w:val="3"/>
        </w:numPr>
      </w:pPr>
      <w:r w:rsidRPr="003932C5">
        <w:rPr>
          <w:b/>
          <w:bCs/>
        </w:rPr>
        <w:t>Data Protection Act 2018 &amp; UK GDPR</w:t>
      </w:r>
    </w:p>
    <w:p w14:paraId="3395F17F" w14:textId="77777777" w:rsidR="003932C5" w:rsidRPr="003932C5" w:rsidRDefault="003932C5" w:rsidP="003932C5">
      <w:r w:rsidRPr="003932C5">
        <w:pict w14:anchorId="315A8398">
          <v:rect id="_x0000_i1095" style="width:0;height:1.5pt" o:hralign="center" o:hrstd="t" o:hr="t" fillcolor="#a0a0a0" stroked="f"/>
        </w:pict>
      </w:r>
    </w:p>
    <w:p w14:paraId="1A5E51FB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5. Roles and Responsibilities</w:t>
      </w:r>
    </w:p>
    <w:p w14:paraId="2F7BD08B" w14:textId="77777777" w:rsidR="003932C5" w:rsidRPr="003932C5" w:rsidRDefault="003932C5" w:rsidP="003932C5">
      <w:pPr>
        <w:numPr>
          <w:ilvl w:val="0"/>
          <w:numId w:val="4"/>
        </w:numPr>
      </w:pPr>
      <w:r w:rsidRPr="003932C5">
        <w:rPr>
          <w:b/>
          <w:bCs/>
        </w:rPr>
        <w:lastRenderedPageBreak/>
        <w:t>Tutor/Assessor:</w:t>
      </w:r>
      <w:r w:rsidRPr="003932C5">
        <w:t xml:space="preserve"> Responsible for creating a safe learning environment, </w:t>
      </w:r>
      <w:proofErr w:type="gramStart"/>
      <w:r w:rsidRPr="003932C5">
        <w:t>recognising</w:t>
      </w:r>
      <w:proofErr w:type="gramEnd"/>
      <w:r w:rsidRPr="003932C5">
        <w:t xml:space="preserve"> and responding to safeguarding concerns, and reporting appropriately.</w:t>
      </w:r>
    </w:p>
    <w:p w14:paraId="3BFC2D7A" w14:textId="77777777" w:rsidR="003932C5" w:rsidRPr="003932C5" w:rsidRDefault="003932C5" w:rsidP="003932C5">
      <w:pPr>
        <w:numPr>
          <w:ilvl w:val="0"/>
          <w:numId w:val="4"/>
        </w:numPr>
      </w:pPr>
      <w:r w:rsidRPr="003932C5">
        <w:rPr>
          <w:b/>
          <w:bCs/>
        </w:rPr>
        <w:t>Parents/Carers (for under-18s):</w:t>
      </w:r>
      <w:r w:rsidRPr="003932C5">
        <w:t xml:space="preserve"> Responsible for children’s overall welfare outside tutoring/assessment sessions and for ensuring safe access to online learning.</w:t>
      </w:r>
    </w:p>
    <w:p w14:paraId="54697803" w14:textId="77777777" w:rsidR="003932C5" w:rsidRPr="003932C5" w:rsidRDefault="003932C5" w:rsidP="003932C5">
      <w:pPr>
        <w:numPr>
          <w:ilvl w:val="0"/>
          <w:numId w:val="4"/>
        </w:numPr>
      </w:pPr>
      <w:r w:rsidRPr="003932C5">
        <w:rPr>
          <w:b/>
          <w:bCs/>
        </w:rPr>
        <w:t>Adults (18+ clients):</w:t>
      </w:r>
      <w:r w:rsidRPr="003932C5">
        <w:t xml:space="preserve"> Encouraged to raise any safeguarding or wellbeing concerns with the tutor, who will signpost to relevant services where appropriate.</w:t>
      </w:r>
    </w:p>
    <w:p w14:paraId="6D2DEAFF" w14:textId="77777777" w:rsidR="003932C5" w:rsidRPr="003932C5" w:rsidRDefault="003932C5" w:rsidP="003932C5">
      <w:r w:rsidRPr="003932C5">
        <w:pict w14:anchorId="7877349C">
          <v:rect id="_x0000_i1096" style="width:0;height:1.5pt" o:hralign="center" o:hrstd="t" o:hr="t" fillcolor="#a0a0a0" stroked="f"/>
        </w:pict>
      </w:r>
    </w:p>
    <w:p w14:paraId="159D25A9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6. Code of Conduct</w:t>
      </w:r>
    </w:p>
    <w:p w14:paraId="48BA82F6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Face-to-Face Work</w:t>
      </w:r>
    </w:p>
    <w:p w14:paraId="363EE48B" w14:textId="77777777" w:rsidR="003932C5" w:rsidRPr="003932C5" w:rsidRDefault="003932C5" w:rsidP="003932C5">
      <w:pPr>
        <w:numPr>
          <w:ilvl w:val="0"/>
          <w:numId w:val="5"/>
        </w:numPr>
      </w:pPr>
      <w:r w:rsidRPr="003932C5">
        <w:t>Sessions should take place in a suitable professional setting (school, centre, home with parent present for under-18s).</w:t>
      </w:r>
    </w:p>
    <w:p w14:paraId="25D285C9" w14:textId="77777777" w:rsidR="003932C5" w:rsidRPr="003932C5" w:rsidRDefault="003932C5" w:rsidP="003932C5">
      <w:pPr>
        <w:numPr>
          <w:ilvl w:val="0"/>
          <w:numId w:val="5"/>
        </w:numPr>
      </w:pPr>
      <w:r w:rsidRPr="003932C5">
        <w:t>A parent/carer should be present or nearby for children under 18.</w:t>
      </w:r>
    </w:p>
    <w:p w14:paraId="186328F8" w14:textId="77777777" w:rsidR="003932C5" w:rsidRPr="003932C5" w:rsidRDefault="003932C5" w:rsidP="003932C5">
      <w:pPr>
        <w:numPr>
          <w:ilvl w:val="0"/>
          <w:numId w:val="5"/>
        </w:numPr>
      </w:pPr>
      <w:r w:rsidRPr="003932C5">
        <w:t xml:space="preserve">Physical contact should be avoided unless </w:t>
      </w:r>
      <w:proofErr w:type="gramStart"/>
      <w:r w:rsidRPr="003932C5">
        <w:t>absolutely necessary</w:t>
      </w:r>
      <w:proofErr w:type="gramEnd"/>
      <w:r w:rsidRPr="003932C5">
        <w:t xml:space="preserve"> for safety.</w:t>
      </w:r>
    </w:p>
    <w:p w14:paraId="2F27675E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Remote (Online) Work</w:t>
      </w:r>
    </w:p>
    <w:p w14:paraId="15B5609C" w14:textId="77777777" w:rsidR="003932C5" w:rsidRPr="003932C5" w:rsidRDefault="003932C5" w:rsidP="003932C5">
      <w:pPr>
        <w:numPr>
          <w:ilvl w:val="0"/>
          <w:numId w:val="6"/>
        </w:numPr>
      </w:pPr>
      <w:r w:rsidRPr="003932C5">
        <w:t>The tutor will use secure, GDPR-compliant platforms (e.g., Zoom, Teams).</w:t>
      </w:r>
    </w:p>
    <w:p w14:paraId="6A4803E1" w14:textId="77777777" w:rsidR="003932C5" w:rsidRPr="003932C5" w:rsidRDefault="003932C5" w:rsidP="003932C5">
      <w:pPr>
        <w:numPr>
          <w:ilvl w:val="0"/>
          <w:numId w:val="6"/>
        </w:numPr>
      </w:pPr>
      <w:r w:rsidRPr="003932C5">
        <w:t>A parent/carer should set up and ideally remain nearby during online sessions with under-18s.</w:t>
      </w:r>
    </w:p>
    <w:p w14:paraId="67C9CC51" w14:textId="77777777" w:rsidR="003932C5" w:rsidRPr="003932C5" w:rsidRDefault="003932C5" w:rsidP="003932C5">
      <w:pPr>
        <w:numPr>
          <w:ilvl w:val="0"/>
          <w:numId w:val="6"/>
        </w:numPr>
      </w:pPr>
      <w:r w:rsidRPr="003932C5">
        <w:t>All communication with under-18s will go via parents/carers where possible.</w:t>
      </w:r>
    </w:p>
    <w:p w14:paraId="43B029C0" w14:textId="77777777" w:rsidR="003932C5" w:rsidRPr="003932C5" w:rsidRDefault="003932C5" w:rsidP="003932C5">
      <w:pPr>
        <w:numPr>
          <w:ilvl w:val="0"/>
          <w:numId w:val="6"/>
        </w:numPr>
      </w:pPr>
      <w:r w:rsidRPr="003932C5">
        <w:t>Sessions must not be recorded without prior written consent from parents/clients.</w:t>
      </w:r>
    </w:p>
    <w:p w14:paraId="583E7AEC" w14:textId="77777777" w:rsidR="003932C5" w:rsidRPr="003932C5" w:rsidRDefault="003932C5" w:rsidP="003932C5">
      <w:r w:rsidRPr="003932C5">
        <w:pict w14:anchorId="102A2F13">
          <v:rect id="_x0000_i1097" style="width:0;height:1.5pt" o:hralign="center" o:hrstd="t" o:hr="t" fillcolor="#a0a0a0" stroked="f"/>
        </w:pict>
      </w:r>
    </w:p>
    <w:p w14:paraId="6FFE9735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7. Recognising Safeguarding Concerns</w:t>
      </w:r>
    </w:p>
    <w:p w14:paraId="14FBC68A" w14:textId="77777777" w:rsidR="003932C5" w:rsidRPr="003932C5" w:rsidRDefault="003932C5" w:rsidP="003932C5">
      <w:r w:rsidRPr="003932C5">
        <w:t>The tutor will remain alert to signs of abuse, neglect, or exploitation, including:</w:t>
      </w:r>
    </w:p>
    <w:p w14:paraId="19FC6065" w14:textId="77777777" w:rsidR="003932C5" w:rsidRPr="003932C5" w:rsidRDefault="003932C5" w:rsidP="003932C5">
      <w:pPr>
        <w:numPr>
          <w:ilvl w:val="0"/>
          <w:numId w:val="7"/>
        </w:numPr>
      </w:pPr>
      <w:r w:rsidRPr="003932C5">
        <w:t>Unexplained injuries</w:t>
      </w:r>
    </w:p>
    <w:p w14:paraId="020AC861" w14:textId="77777777" w:rsidR="003932C5" w:rsidRPr="003932C5" w:rsidRDefault="003932C5" w:rsidP="003932C5">
      <w:pPr>
        <w:numPr>
          <w:ilvl w:val="0"/>
          <w:numId w:val="7"/>
        </w:numPr>
      </w:pPr>
      <w:r w:rsidRPr="003932C5">
        <w:t>Sudden changes in behaviour, mood, or academic engagement</w:t>
      </w:r>
    </w:p>
    <w:p w14:paraId="72B5E1DD" w14:textId="77777777" w:rsidR="003932C5" w:rsidRPr="003932C5" w:rsidRDefault="003932C5" w:rsidP="003932C5">
      <w:pPr>
        <w:numPr>
          <w:ilvl w:val="0"/>
          <w:numId w:val="7"/>
        </w:numPr>
      </w:pPr>
      <w:r w:rsidRPr="003932C5">
        <w:t>Disclosures of harm or risk of harm</w:t>
      </w:r>
    </w:p>
    <w:p w14:paraId="46A6D712" w14:textId="77777777" w:rsidR="003932C5" w:rsidRPr="003932C5" w:rsidRDefault="003932C5" w:rsidP="003932C5">
      <w:pPr>
        <w:numPr>
          <w:ilvl w:val="0"/>
          <w:numId w:val="7"/>
        </w:numPr>
      </w:pPr>
      <w:r w:rsidRPr="003932C5">
        <w:t>Inappropriate or unsafe online behaviours</w:t>
      </w:r>
    </w:p>
    <w:p w14:paraId="09959ACB" w14:textId="77777777" w:rsidR="003932C5" w:rsidRPr="003932C5" w:rsidRDefault="003932C5" w:rsidP="003932C5">
      <w:r w:rsidRPr="003932C5">
        <w:pict w14:anchorId="3D5C9CAE">
          <v:rect id="_x0000_i1098" style="width:0;height:1.5pt" o:hralign="center" o:hrstd="t" o:hr="t" fillcolor="#a0a0a0" stroked="f"/>
        </w:pict>
      </w:r>
    </w:p>
    <w:p w14:paraId="4B601BA3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8. Responding to Concerns</w:t>
      </w:r>
    </w:p>
    <w:p w14:paraId="41111767" w14:textId="77777777" w:rsidR="003932C5" w:rsidRPr="003932C5" w:rsidRDefault="003932C5" w:rsidP="003932C5">
      <w:r w:rsidRPr="003932C5">
        <w:t>If a safeguarding concern arises:</w:t>
      </w:r>
    </w:p>
    <w:p w14:paraId="47BBA66E" w14:textId="77777777" w:rsidR="003932C5" w:rsidRPr="003932C5" w:rsidRDefault="003932C5" w:rsidP="003932C5">
      <w:pPr>
        <w:numPr>
          <w:ilvl w:val="0"/>
          <w:numId w:val="8"/>
        </w:numPr>
      </w:pPr>
      <w:r w:rsidRPr="003932C5">
        <w:rPr>
          <w:b/>
          <w:bCs/>
        </w:rPr>
        <w:t>Immediate safety:</w:t>
      </w:r>
      <w:r w:rsidRPr="003932C5">
        <w:t xml:space="preserve"> Ensure the child or vulnerable adult is safe.</w:t>
      </w:r>
    </w:p>
    <w:p w14:paraId="04ECA5E7" w14:textId="77777777" w:rsidR="003932C5" w:rsidRPr="003932C5" w:rsidRDefault="003932C5" w:rsidP="003932C5">
      <w:pPr>
        <w:numPr>
          <w:ilvl w:val="0"/>
          <w:numId w:val="8"/>
        </w:numPr>
      </w:pPr>
      <w:r w:rsidRPr="003932C5">
        <w:rPr>
          <w:b/>
          <w:bCs/>
        </w:rPr>
        <w:t>Recording:</w:t>
      </w:r>
      <w:r w:rsidRPr="003932C5">
        <w:t xml:space="preserve"> Write a factual record of what has been seen, heard, or disclosed, including date, time, and context.</w:t>
      </w:r>
    </w:p>
    <w:p w14:paraId="05A53D87" w14:textId="77777777" w:rsidR="003932C5" w:rsidRPr="003932C5" w:rsidRDefault="003932C5" w:rsidP="003932C5">
      <w:pPr>
        <w:numPr>
          <w:ilvl w:val="0"/>
          <w:numId w:val="8"/>
        </w:numPr>
      </w:pPr>
      <w:r w:rsidRPr="003932C5">
        <w:rPr>
          <w:b/>
          <w:bCs/>
        </w:rPr>
        <w:t>Reporting:</w:t>
      </w:r>
    </w:p>
    <w:p w14:paraId="2F3616C5" w14:textId="77777777" w:rsidR="003932C5" w:rsidRPr="003932C5" w:rsidRDefault="003932C5" w:rsidP="003932C5">
      <w:pPr>
        <w:numPr>
          <w:ilvl w:val="1"/>
          <w:numId w:val="8"/>
        </w:numPr>
      </w:pPr>
      <w:r w:rsidRPr="003932C5">
        <w:lastRenderedPageBreak/>
        <w:t xml:space="preserve">If a child is at immediate risk, contact </w:t>
      </w:r>
      <w:r w:rsidRPr="003932C5">
        <w:rPr>
          <w:b/>
          <w:bCs/>
        </w:rPr>
        <w:t>999</w:t>
      </w:r>
      <w:r w:rsidRPr="003932C5">
        <w:t>.</w:t>
      </w:r>
    </w:p>
    <w:p w14:paraId="49145C48" w14:textId="09F9CC00" w:rsidR="003932C5" w:rsidRPr="003932C5" w:rsidRDefault="003932C5" w:rsidP="003932C5">
      <w:pPr>
        <w:numPr>
          <w:ilvl w:val="1"/>
          <w:numId w:val="8"/>
        </w:numPr>
      </w:pPr>
      <w:r w:rsidRPr="003932C5">
        <w:t xml:space="preserve">For children: concerns will be referred to the </w:t>
      </w:r>
      <w:r>
        <w:t xml:space="preserve">parents if deemed not to be putting that child at further or more risk or to </w:t>
      </w:r>
      <w:r w:rsidRPr="003932C5">
        <w:rPr>
          <w:b/>
          <w:bCs/>
        </w:rPr>
        <w:t>children’s services</w:t>
      </w:r>
      <w:r>
        <w:t xml:space="preserve">. Parents will be informed if there is to be a referral to </w:t>
      </w:r>
      <w:r w:rsidRPr="003932C5">
        <w:rPr>
          <w:b/>
          <w:bCs/>
        </w:rPr>
        <w:t>children’s services</w:t>
      </w:r>
      <w:r>
        <w:rPr>
          <w:b/>
          <w:bCs/>
        </w:rPr>
        <w:t xml:space="preserve"> </w:t>
      </w:r>
      <w:r w:rsidRPr="003932C5">
        <w:t>unless in doing so will put the child at further or more harm.</w:t>
      </w:r>
    </w:p>
    <w:p w14:paraId="2D251265" w14:textId="77777777" w:rsidR="003932C5" w:rsidRPr="003932C5" w:rsidRDefault="003932C5" w:rsidP="003932C5">
      <w:pPr>
        <w:numPr>
          <w:ilvl w:val="1"/>
          <w:numId w:val="8"/>
        </w:numPr>
      </w:pPr>
      <w:r w:rsidRPr="003932C5">
        <w:t xml:space="preserve">For adults: concerns will be referred to the </w:t>
      </w:r>
      <w:r w:rsidRPr="003932C5">
        <w:rPr>
          <w:b/>
          <w:bCs/>
        </w:rPr>
        <w:t>local authority adult safeguarding team</w:t>
      </w:r>
      <w:r w:rsidRPr="003932C5">
        <w:t>.</w:t>
      </w:r>
    </w:p>
    <w:p w14:paraId="023F772D" w14:textId="77777777" w:rsidR="003932C5" w:rsidRPr="003932C5" w:rsidRDefault="003932C5" w:rsidP="003932C5">
      <w:pPr>
        <w:numPr>
          <w:ilvl w:val="0"/>
          <w:numId w:val="8"/>
        </w:numPr>
      </w:pPr>
      <w:r w:rsidRPr="003932C5">
        <w:rPr>
          <w:b/>
          <w:bCs/>
        </w:rPr>
        <w:t>Confidentiality:</w:t>
      </w:r>
      <w:r w:rsidRPr="003932C5">
        <w:t xml:space="preserve"> Information will only be shared on a “need to know” basis with appropriate safeguarding professionals.</w:t>
      </w:r>
    </w:p>
    <w:p w14:paraId="57CB9B97" w14:textId="77777777" w:rsidR="003932C5" w:rsidRPr="003932C5" w:rsidRDefault="003932C5" w:rsidP="003932C5">
      <w:r w:rsidRPr="003932C5">
        <w:pict w14:anchorId="24F3A291">
          <v:rect id="_x0000_i1099" style="width:0;height:1.5pt" o:hralign="center" o:hrstd="t" o:hr="t" fillcolor="#a0a0a0" stroked="f"/>
        </w:pict>
      </w:r>
    </w:p>
    <w:p w14:paraId="391CCA12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9. Data Protection &amp; Confidentiality</w:t>
      </w:r>
    </w:p>
    <w:p w14:paraId="2080F9B2" w14:textId="77777777" w:rsidR="003932C5" w:rsidRPr="003932C5" w:rsidRDefault="003932C5" w:rsidP="003932C5">
      <w:pPr>
        <w:numPr>
          <w:ilvl w:val="0"/>
          <w:numId w:val="9"/>
        </w:numPr>
      </w:pPr>
      <w:r w:rsidRPr="003932C5">
        <w:t>All client data will be processed in line with UK GDPR.</w:t>
      </w:r>
    </w:p>
    <w:p w14:paraId="0EF7DD63" w14:textId="77777777" w:rsidR="003932C5" w:rsidRPr="003932C5" w:rsidRDefault="003932C5" w:rsidP="003932C5">
      <w:pPr>
        <w:numPr>
          <w:ilvl w:val="0"/>
          <w:numId w:val="9"/>
        </w:numPr>
      </w:pPr>
      <w:r w:rsidRPr="003932C5">
        <w:t>Assessment records, reports, and session notes will be stored securely and shared only with consent (unless there is a safeguarding risk).</w:t>
      </w:r>
    </w:p>
    <w:p w14:paraId="2AE3FA1D" w14:textId="77777777" w:rsidR="003932C5" w:rsidRPr="003932C5" w:rsidRDefault="003932C5" w:rsidP="003932C5">
      <w:r w:rsidRPr="003932C5">
        <w:pict w14:anchorId="31B068F9">
          <v:rect id="_x0000_i1100" style="width:0;height:1.5pt" o:hralign="center" o:hrstd="t" o:hr="t" fillcolor="#a0a0a0" stroked="f"/>
        </w:pict>
      </w:r>
    </w:p>
    <w:p w14:paraId="06FEFB9D" w14:textId="77777777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10. Training &amp; Review</w:t>
      </w:r>
    </w:p>
    <w:p w14:paraId="7F0757AD" w14:textId="77777777" w:rsidR="003932C5" w:rsidRPr="003932C5" w:rsidRDefault="003932C5" w:rsidP="003932C5">
      <w:pPr>
        <w:numPr>
          <w:ilvl w:val="0"/>
          <w:numId w:val="10"/>
        </w:numPr>
      </w:pPr>
      <w:r w:rsidRPr="003932C5">
        <w:t>The tutor will complete regular safeguarding training (minimum every 2 years).</w:t>
      </w:r>
    </w:p>
    <w:p w14:paraId="57BB770A" w14:textId="77777777" w:rsidR="003932C5" w:rsidRPr="003932C5" w:rsidRDefault="003932C5" w:rsidP="003932C5">
      <w:pPr>
        <w:numPr>
          <w:ilvl w:val="0"/>
          <w:numId w:val="10"/>
        </w:numPr>
      </w:pPr>
      <w:r w:rsidRPr="003932C5">
        <w:t>This policy will be reviewed annually or sooner if legislation or guidance changes.</w:t>
      </w:r>
    </w:p>
    <w:p w14:paraId="4DD2A9C0" w14:textId="77777777" w:rsidR="003932C5" w:rsidRPr="003932C5" w:rsidRDefault="003932C5" w:rsidP="003932C5">
      <w:r w:rsidRPr="003932C5">
        <w:pict w14:anchorId="57B7D932">
          <v:rect id="_x0000_i1101" style="width:0;height:1.5pt" o:hralign="center" o:hrstd="t" o:hr="t" fillcolor="#a0a0a0" stroked="f"/>
        </w:pict>
      </w:r>
    </w:p>
    <w:p w14:paraId="25C712E7" w14:textId="756FFA14" w:rsidR="003932C5" w:rsidRPr="003932C5" w:rsidRDefault="003932C5" w:rsidP="003932C5">
      <w:pPr>
        <w:rPr>
          <w:b/>
          <w:bCs/>
        </w:rPr>
      </w:pPr>
      <w:r w:rsidRPr="003932C5">
        <w:rPr>
          <w:b/>
          <w:bCs/>
        </w:rPr>
        <w:t>11. Contact Information</w:t>
      </w:r>
      <w:r>
        <w:rPr>
          <w:b/>
          <w:bCs/>
        </w:rPr>
        <w:t xml:space="preserve"> </w:t>
      </w:r>
    </w:p>
    <w:p w14:paraId="6BAD36F6" w14:textId="5DF5BAF3" w:rsidR="003932C5" w:rsidRPr="003932C5" w:rsidRDefault="003932C5" w:rsidP="003932C5">
      <w:pPr>
        <w:numPr>
          <w:ilvl w:val="0"/>
          <w:numId w:val="11"/>
        </w:numPr>
        <w:rPr>
          <w:b/>
          <w:bCs/>
        </w:rPr>
      </w:pPr>
      <w:r w:rsidRPr="003932C5">
        <w:rPr>
          <w:b/>
          <w:bCs/>
        </w:rPr>
        <w:t>Children's First Response Multi-Agency Safeguarding Hub </w:t>
      </w:r>
      <w:r>
        <w:rPr>
          <w:b/>
          <w:bCs/>
        </w:rPr>
        <w:t xml:space="preserve">: </w:t>
      </w:r>
      <w:hyperlink r:id="rId5" w:tgtFrame="_blank" w:history="1">
        <w:r w:rsidRPr="003932C5">
          <w:rPr>
            <w:rStyle w:val="Hyperlink"/>
            <w:b/>
            <w:bCs/>
          </w:rPr>
          <w:t>01202 123 334</w:t>
        </w:r>
      </w:hyperlink>
      <w:r>
        <w:rPr>
          <w:b/>
          <w:bCs/>
        </w:rPr>
        <w:t xml:space="preserve"> </w:t>
      </w:r>
      <w:hyperlink r:id="rId6" w:history="1">
        <w:r w:rsidRPr="003932C5">
          <w:rPr>
            <w:rStyle w:val="Hyperlink"/>
            <w:b/>
            <w:bCs/>
          </w:rPr>
          <w:t>childrensfirstresponse@bcpcouncil.gov.uk</w:t>
        </w:r>
      </w:hyperlink>
    </w:p>
    <w:p w14:paraId="612CEDD3" w14:textId="412A75ED" w:rsidR="003932C5" w:rsidRPr="003932C5" w:rsidRDefault="003932C5" w:rsidP="003932C5">
      <w:pPr>
        <w:numPr>
          <w:ilvl w:val="0"/>
          <w:numId w:val="11"/>
        </w:numPr>
      </w:pPr>
      <w:r>
        <w:rPr>
          <w:b/>
          <w:bCs/>
        </w:rPr>
        <w:t xml:space="preserve">Dorset children’s services: </w:t>
      </w:r>
      <w:hyperlink r:id="rId7" w:history="1">
        <w:r w:rsidRPr="003932C5">
          <w:rPr>
            <w:rStyle w:val="Hyperlink"/>
            <w:b/>
            <w:bCs/>
          </w:rPr>
          <w:t>01305 228558</w:t>
        </w:r>
      </w:hyperlink>
    </w:p>
    <w:p w14:paraId="13ACA38D" w14:textId="3384A2B8" w:rsidR="003932C5" w:rsidRPr="003932C5" w:rsidRDefault="003932C5" w:rsidP="003932C5">
      <w:pPr>
        <w:numPr>
          <w:ilvl w:val="0"/>
          <w:numId w:val="11"/>
        </w:numPr>
      </w:pPr>
      <w:r w:rsidRPr="003932C5">
        <w:rPr>
          <w:b/>
          <w:bCs/>
        </w:rPr>
        <w:t>Local Authority Adult Safeguarding Team:</w:t>
      </w:r>
    </w:p>
    <w:p w14:paraId="54CB41CD" w14:textId="3E5F36FC" w:rsidR="003932C5" w:rsidRDefault="003932C5" w:rsidP="003932C5">
      <w:pPr>
        <w:ind w:left="720"/>
        <w:rPr>
          <w:b/>
          <w:bCs/>
        </w:rPr>
      </w:pPr>
      <w:r>
        <w:rPr>
          <w:b/>
          <w:bCs/>
        </w:rPr>
        <w:t>BCP:</w:t>
      </w:r>
      <w:r w:rsidR="00EF4FA3">
        <w:rPr>
          <w:b/>
          <w:bCs/>
        </w:rPr>
        <w:t xml:space="preserve"> </w:t>
      </w:r>
      <w:r w:rsidR="00EF4FA3" w:rsidRPr="00EF4FA3">
        <w:rPr>
          <w:b/>
          <w:bCs/>
        </w:rPr>
        <w:t>https://bcpportal.bcpcouncil.gov.uk/adultsocialcarecontactus</w:t>
      </w:r>
    </w:p>
    <w:p w14:paraId="2FC83F29" w14:textId="264A4FF6" w:rsidR="003932C5" w:rsidRPr="003932C5" w:rsidRDefault="003932C5" w:rsidP="003932C5">
      <w:pPr>
        <w:ind w:left="720"/>
      </w:pPr>
      <w:r>
        <w:rPr>
          <w:b/>
          <w:bCs/>
        </w:rPr>
        <w:t xml:space="preserve">Dorset: </w:t>
      </w:r>
      <w:r w:rsidRPr="003932C5">
        <w:rPr>
          <w:b/>
          <w:bCs/>
        </w:rPr>
        <w:t>01305 221016</w:t>
      </w:r>
    </w:p>
    <w:p w14:paraId="610B2147" w14:textId="77777777" w:rsidR="003932C5" w:rsidRPr="003932C5" w:rsidRDefault="003932C5" w:rsidP="003932C5">
      <w:pPr>
        <w:numPr>
          <w:ilvl w:val="0"/>
          <w:numId w:val="11"/>
        </w:numPr>
      </w:pPr>
      <w:r w:rsidRPr="003932C5">
        <w:rPr>
          <w:b/>
          <w:bCs/>
        </w:rPr>
        <w:t>NSPCC Helpline:</w:t>
      </w:r>
      <w:r w:rsidRPr="003932C5">
        <w:t xml:space="preserve"> 0808 800 5000</w:t>
      </w:r>
    </w:p>
    <w:p w14:paraId="03087E75" w14:textId="77777777" w:rsidR="003932C5" w:rsidRPr="003932C5" w:rsidRDefault="003932C5" w:rsidP="003932C5">
      <w:pPr>
        <w:numPr>
          <w:ilvl w:val="0"/>
          <w:numId w:val="11"/>
        </w:numPr>
      </w:pPr>
      <w:r w:rsidRPr="003932C5">
        <w:rPr>
          <w:b/>
          <w:bCs/>
        </w:rPr>
        <w:t>Emergency services:</w:t>
      </w:r>
      <w:r w:rsidRPr="003932C5">
        <w:t xml:space="preserve"> 999</w:t>
      </w:r>
    </w:p>
    <w:p w14:paraId="240E12B7" w14:textId="77777777" w:rsidR="00863BF2" w:rsidRDefault="00863BF2"/>
    <w:sectPr w:rsidR="00863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90B"/>
    <w:multiLevelType w:val="multilevel"/>
    <w:tmpl w:val="E61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41BFF"/>
    <w:multiLevelType w:val="multilevel"/>
    <w:tmpl w:val="8756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04557"/>
    <w:multiLevelType w:val="multilevel"/>
    <w:tmpl w:val="AF02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E3917"/>
    <w:multiLevelType w:val="multilevel"/>
    <w:tmpl w:val="CB8E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952E3"/>
    <w:multiLevelType w:val="multilevel"/>
    <w:tmpl w:val="4304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C1C50"/>
    <w:multiLevelType w:val="multilevel"/>
    <w:tmpl w:val="9AC0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A0767"/>
    <w:multiLevelType w:val="multilevel"/>
    <w:tmpl w:val="47CA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3453E"/>
    <w:multiLevelType w:val="multilevel"/>
    <w:tmpl w:val="41C2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20E39"/>
    <w:multiLevelType w:val="multilevel"/>
    <w:tmpl w:val="C5D4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33651"/>
    <w:multiLevelType w:val="multilevel"/>
    <w:tmpl w:val="005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31009"/>
    <w:multiLevelType w:val="multilevel"/>
    <w:tmpl w:val="A140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32E86"/>
    <w:multiLevelType w:val="multilevel"/>
    <w:tmpl w:val="1164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347903">
    <w:abstractNumId w:val="3"/>
  </w:num>
  <w:num w:numId="2" w16cid:durableId="425152264">
    <w:abstractNumId w:val="4"/>
  </w:num>
  <w:num w:numId="3" w16cid:durableId="1843741736">
    <w:abstractNumId w:val="1"/>
  </w:num>
  <w:num w:numId="4" w16cid:durableId="2091388580">
    <w:abstractNumId w:val="9"/>
  </w:num>
  <w:num w:numId="5" w16cid:durableId="236475684">
    <w:abstractNumId w:val="5"/>
  </w:num>
  <w:num w:numId="6" w16cid:durableId="2126537766">
    <w:abstractNumId w:val="0"/>
  </w:num>
  <w:num w:numId="7" w16cid:durableId="1980719807">
    <w:abstractNumId w:val="8"/>
  </w:num>
  <w:num w:numId="8" w16cid:durableId="498470624">
    <w:abstractNumId w:val="10"/>
  </w:num>
  <w:num w:numId="9" w16cid:durableId="1141001566">
    <w:abstractNumId w:val="6"/>
  </w:num>
  <w:num w:numId="10" w16cid:durableId="1647734699">
    <w:abstractNumId w:val="7"/>
  </w:num>
  <w:num w:numId="11" w16cid:durableId="2116823560">
    <w:abstractNumId w:val="2"/>
  </w:num>
  <w:num w:numId="12" w16cid:durableId="873691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5"/>
    <w:rsid w:val="001D5F68"/>
    <w:rsid w:val="00257C6B"/>
    <w:rsid w:val="003932C5"/>
    <w:rsid w:val="0062528F"/>
    <w:rsid w:val="007F3B8C"/>
    <w:rsid w:val="00863BF2"/>
    <w:rsid w:val="00E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9848"/>
  <w15:chartTrackingRefBased/>
  <w15:docId w15:val="{E1A05AC2-53B5-4D23-B93A-7691A02B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2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2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2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2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2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1305%202285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ldrensfirstresponse@bcpcouncil.gov.uk" TargetMode="External"/><Relationship Id="rId5" Type="http://schemas.openxmlformats.org/officeDocument/2006/relationships/hyperlink" Target="tel:012021233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nettie hodson</dc:creator>
  <cp:keywords/>
  <dc:description/>
  <cp:lastModifiedBy>nettie hodson</cp:lastModifiedBy>
  <cp:revision>1</cp:revision>
  <dcterms:created xsi:type="dcterms:W3CDTF">2025-08-26T11:07:00Z</dcterms:created>
  <dcterms:modified xsi:type="dcterms:W3CDTF">2025-08-26T11:20:00Z</dcterms:modified>
</cp:coreProperties>
</file>